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黄山市</w:t>
      </w:r>
      <w:r>
        <w:rPr>
          <w:rFonts w:hint="eastAsia" w:ascii="黑体" w:eastAsia="黑体"/>
          <w:sz w:val="48"/>
          <w:szCs w:val="48"/>
          <w:lang w:eastAsia="zh-CN"/>
        </w:rPr>
        <w:t>徽州区</w:t>
      </w:r>
      <w:r>
        <w:rPr>
          <w:rFonts w:hint="eastAsia" w:ascii="黑体" w:eastAsia="黑体"/>
          <w:sz w:val="48"/>
          <w:szCs w:val="48"/>
        </w:rPr>
        <w:t>优秀建筑业企业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申报表</w:t>
      </w:r>
    </w:p>
    <w:p>
      <w:pPr>
        <w:jc w:val="center"/>
        <w:rPr>
          <w:rFonts w:ascii="黑体" w:eastAsia="黑体"/>
          <w:sz w:val="48"/>
          <w:szCs w:val="48"/>
        </w:rPr>
      </w:pPr>
    </w:p>
    <w:p>
      <w:pPr>
        <w:jc w:val="center"/>
        <w:rPr>
          <w:rFonts w:ascii="黑体" w:eastAsia="黑体"/>
          <w:sz w:val="48"/>
          <w:szCs w:val="48"/>
        </w:rPr>
      </w:pPr>
    </w:p>
    <w:p>
      <w:pPr>
        <w:jc w:val="center"/>
        <w:rPr>
          <w:rFonts w:ascii="黑体" w:eastAsia="黑体"/>
          <w:sz w:val="48"/>
          <w:szCs w:val="48"/>
        </w:rPr>
      </w:pPr>
    </w:p>
    <w:p>
      <w:pPr>
        <w:jc w:val="center"/>
        <w:rPr>
          <w:rFonts w:ascii="黑体" w:eastAsia="黑体"/>
          <w:sz w:val="48"/>
          <w:szCs w:val="48"/>
        </w:rPr>
      </w:pPr>
    </w:p>
    <w:p>
      <w:pPr>
        <w:jc w:val="center"/>
        <w:rPr>
          <w:rFonts w:ascii="黑体" w:eastAsia="黑体"/>
          <w:sz w:val="48"/>
          <w:szCs w:val="48"/>
        </w:rPr>
      </w:pPr>
    </w:p>
    <w:p>
      <w:pPr>
        <w:jc w:val="center"/>
        <w:rPr>
          <w:rFonts w:ascii="黑体" w:eastAsia="黑体"/>
          <w:sz w:val="48"/>
          <w:szCs w:val="48"/>
        </w:rPr>
      </w:pPr>
    </w:p>
    <w:p>
      <w:pPr>
        <w:ind w:firstLine="800" w:firstLineChars="25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企业名称</w:t>
      </w:r>
      <w:r>
        <w:rPr>
          <w:rFonts w:ascii="宋体" w:hAnsi="宋体"/>
          <w:sz w:val="32"/>
          <w:szCs w:val="32"/>
        </w:rPr>
        <w:t>:</w:t>
      </w:r>
      <w:r>
        <w:rPr>
          <w:rFonts w:ascii="宋体" w:hAnsi="宋体"/>
          <w:sz w:val="32"/>
          <w:szCs w:val="32"/>
          <w:u w:val="single"/>
        </w:rPr>
        <w:t xml:space="preserve">                     </w:t>
      </w:r>
      <w:r>
        <w:rPr>
          <w:rFonts w:ascii="宋体" w:hAnsi="宋体"/>
          <w:sz w:val="32"/>
          <w:szCs w:val="32"/>
        </w:rPr>
        <w:t>(</w:t>
      </w:r>
      <w:r>
        <w:rPr>
          <w:rFonts w:hint="eastAsia" w:ascii="宋体" w:hAnsi="宋体"/>
          <w:sz w:val="32"/>
          <w:szCs w:val="32"/>
        </w:rPr>
        <w:t>公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章</w:t>
      </w:r>
      <w:r>
        <w:rPr>
          <w:rFonts w:ascii="宋体" w:hAnsi="宋体"/>
          <w:sz w:val="32"/>
          <w:szCs w:val="32"/>
        </w:rPr>
        <w:t>)</w:t>
      </w:r>
    </w:p>
    <w:p>
      <w:pPr>
        <w:ind w:firstLine="960" w:firstLineChars="300"/>
        <w:rPr>
          <w:rFonts w:ascii="宋体"/>
          <w:sz w:val="32"/>
          <w:szCs w:val="32"/>
        </w:rPr>
      </w:pPr>
    </w:p>
    <w:p>
      <w:pPr>
        <w:ind w:firstLine="800" w:firstLineChars="250"/>
        <w:rPr>
          <w:rFonts w:asci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资质等级</w:t>
      </w:r>
      <w:r>
        <w:rPr>
          <w:rFonts w:ascii="宋体" w:hAnsi="宋体"/>
          <w:sz w:val="32"/>
          <w:szCs w:val="32"/>
        </w:rPr>
        <w:t>:</w:t>
      </w:r>
      <w:r>
        <w:rPr>
          <w:rFonts w:ascii="宋体" w:hAnsi="宋体"/>
          <w:sz w:val="32"/>
          <w:szCs w:val="32"/>
          <w:u w:val="single"/>
        </w:rPr>
        <w:t xml:space="preserve">                     </w:t>
      </w:r>
    </w:p>
    <w:p>
      <w:pPr>
        <w:rPr>
          <w:rFonts w:ascii="宋体"/>
          <w:sz w:val="32"/>
          <w:szCs w:val="32"/>
          <w:u w:val="single"/>
        </w:rPr>
      </w:pPr>
    </w:p>
    <w:p>
      <w:pPr>
        <w:ind w:firstLine="800" w:firstLineChars="25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法人代表</w:t>
      </w:r>
      <w:r>
        <w:rPr>
          <w:rFonts w:ascii="宋体" w:hAnsi="宋体"/>
          <w:sz w:val="32"/>
          <w:szCs w:val="32"/>
        </w:rPr>
        <w:t>:</w:t>
      </w:r>
      <w:r>
        <w:rPr>
          <w:rFonts w:ascii="宋体" w:hAnsi="宋体"/>
          <w:sz w:val="32"/>
          <w:szCs w:val="32"/>
          <w:u w:val="single"/>
        </w:rPr>
        <w:t xml:space="preserve">                     </w:t>
      </w:r>
      <w:r>
        <w:rPr>
          <w:rFonts w:ascii="宋体" w:hAnsi="宋体"/>
          <w:sz w:val="32"/>
          <w:szCs w:val="32"/>
        </w:rPr>
        <w:t>(</w:t>
      </w:r>
      <w:r>
        <w:rPr>
          <w:rFonts w:hint="eastAsia" w:ascii="宋体" w:hAnsi="宋体"/>
          <w:sz w:val="32"/>
          <w:szCs w:val="32"/>
        </w:rPr>
        <w:t>签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>名</w:t>
      </w:r>
      <w:r>
        <w:rPr>
          <w:rFonts w:ascii="宋体" w:hAnsi="宋体"/>
          <w:sz w:val="32"/>
          <w:szCs w:val="32"/>
        </w:rPr>
        <w:t>)</w:t>
      </w:r>
    </w:p>
    <w:p>
      <w:pPr>
        <w:ind w:firstLine="480" w:firstLineChars="150"/>
        <w:rPr>
          <w:rFonts w:ascii="宋体"/>
          <w:sz w:val="32"/>
          <w:szCs w:val="32"/>
        </w:rPr>
      </w:pPr>
    </w:p>
    <w:p>
      <w:pPr>
        <w:ind w:firstLine="480" w:firstLineChars="150"/>
        <w:rPr>
          <w:rFonts w:ascii="宋体"/>
          <w:sz w:val="32"/>
          <w:szCs w:val="32"/>
        </w:rPr>
      </w:pPr>
    </w:p>
    <w:p>
      <w:pPr>
        <w:ind w:firstLine="480" w:firstLineChars="150"/>
        <w:rPr>
          <w:rFonts w:ascii="宋体"/>
          <w:sz w:val="32"/>
          <w:szCs w:val="32"/>
        </w:rPr>
      </w:pPr>
    </w:p>
    <w:p>
      <w:pPr>
        <w:ind w:firstLine="480" w:firstLineChars="150"/>
        <w:rPr>
          <w:rFonts w:ascii="宋体"/>
          <w:sz w:val="32"/>
          <w:szCs w:val="32"/>
        </w:rPr>
      </w:pPr>
    </w:p>
    <w:p>
      <w:pPr>
        <w:ind w:firstLine="480" w:firstLineChars="150"/>
        <w:rPr>
          <w:rFonts w:ascii="宋体"/>
          <w:sz w:val="32"/>
          <w:szCs w:val="32"/>
        </w:rPr>
      </w:pPr>
    </w:p>
    <w:p>
      <w:pPr>
        <w:ind w:firstLine="1440" w:firstLineChars="45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填报日期</w:t>
      </w:r>
      <w:r>
        <w:rPr>
          <w:rFonts w:ascii="宋体" w:hAnsi="宋体"/>
          <w:sz w:val="32"/>
          <w:szCs w:val="32"/>
        </w:rPr>
        <w:t xml:space="preserve">  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ascii="宋体" w:hAnsi="宋体"/>
          <w:sz w:val="32"/>
          <w:szCs w:val="32"/>
        </w:rPr>
        <w:t xml:space="preserve">  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ascii="宋体" w:hAnsi="宋体"/>
          <w:sz w:val="32"/>
          <w:szCs w:val="32"/>
        </w:rPr>
        <w:t xml:space="preserve">     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ind w:firstLine="480" w:firstLineChars="150"/>
        <w:jc w:val="center"/>
        <w:rPr>
          <w:rFonts w:ascii="宋体"/>
          <w:sz w:val="32"/>
          <w:szCs w:val="32"/>
        </w:rPr>
      </w:pPr>
    </w:p>
    <w:p>
      <w:pPr>
        <w:ind w:firstLine="542" w:firstLineChars="150"/>
        <w:jc w:val="center"/>
        <w:rPr>
          <w:rFonts w:ascii="宋体"/>
          <w:b/>
          <w:sz w:val="36"/>
          <w:szCs w:val="36"/>
        </w:rPr>
      </w:pPr>
    </w:p>
    <w:p>
      <w:pPr>
        <w:ind w:firstLine="542" w:firstLineChars="150"/>
        <w:jc w:val="center"/>
        <w:rPr>
          <w:rFonts w:ascii="宋体"/>
          <w:b/>
          <w:sz w:val="36"/>
          <w:szCs w:val="36"/>
        </w:rPr>
      </w:pPr>
    </w:p>
    <w:p>
      <w:pPr>
        <w:ind w:firstLine="542" w:firstLineChars="150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一、企业基本情况</w:t>
      </w:r>
    </w:p>
    <w:p>
      <w:pPr>
        <w:ind w:firstLine="315" w:firstLineChars="150"/>
        <w:jc w:val="center"/>
        <w:rPr>
          <w:rFonts w:ascii="黑体" w:eastAsia="黑体"/>
          <w:szCs w:val="21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400"/>
        <w:gridCol w:w="1235"/>
        <w:gridCol w:w="1706"/>
        <w:gridCol w:w="1114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07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企业名称</w:t>
            </w:r>
          </w:p>
        </w:tc>
        <w:tc>
          <w:tcPr>
            <w:tcW w:w="6815" w:type="dxa"/>
            <w:gridSpan w:val="5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707" w:type="dxa"/>
          </w:tcPr>
          <w:p>
            <w:pPr>
              <w:spacing w:line="60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企业类型</w:t>
            </w:r>
          </w:p>
        </w:tc>
        <w:tc>
          <w:tcPr>
            <w:tcW w:w="1400" w:type="dxa"/>
          </w:tcPr>
          <w:p>
            <w:pPr>
              <w:spacing w:line="60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35" w:type="dxa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成立时间</w:t>
            </w:r>
          </w:p>
        </w:tc>
        <w:tc>
          <w:tcPr>
            <w:tcW w:w="1706" w:type="dxa"/>
          </w:tcPr>
          <w:p>
            <w:pPr>
              <w:spacing w:line="60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14" w:type="dxa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营业执照注册号</w:t>
            </w:r>
          </w:p>
        </w:tc>
        <w:tc>
          <w:tcPr>
            <w:tcW w:w="1360" w:type="dxa"/>
          </w:tcPr>
          <w:p>
            <w:pPr>
              <w:spacing w:line="60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07" w:type="dxa"/>
          </w:tcPr>
          <w:p>
            <w:pPr>
              <w:spacing w:line="60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资质等级</w:t>
            </w:r>
          </w:p>
        </w:tc>
        <w:tc>
          <w:tcPr>
            <w:tcW w:w="2635" w:type="dxa"/>
            <w:gridSpan w:val="2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6" w:type="dxa"/>
          </w:tcPr>
          <w:p>
            <w:pPr>
              <w:spacing w:line="600" w:lineRule="auto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证书编号</w:t>
            </w:r>
          </w:p>
        </w:tc>
        <w:tc>
          <w:tcPr>
            <w:tcW w:w="2474" w:type="dxa"/>
            <w:gridSpan w:val="2"/>
          </w:tcPr>
          <w:p>
            <w:pPr>
              <w:spacing w:line="60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07" w:type="dxa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法人代表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</w:p>
        </w:tc>
        <w:tc>
          <w:tcPr>
            <w:tcW w:w="2635" w:type="dxa"/>
            <w:gridSpan w:val="2"/>
          </w:tcPr>
          <w:p>
            <w:pPr>
              <w:spacing w:line="60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6" w:type="dxa"/>
          </w:tcPr>
          <w:p>
            <w:pPr>
              <w:spacing w:line="600" w:lineRule="auto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企业负责人</w:t>
            </w:r>
          </w:p>
        </w:tc>
        <w:tc>
          <w:tcPr>
            <w:tcW w:w="2474" w:type="dxa"/>
            <w:gridSpan w:val="2"/>
          </w:tcPr>
          <w:p>
            <w:pPr>
              <w:spacing w:line="60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07" w:type="dxa"/>
          </w:tcPr>
          <w:p>
            <w:pPr>
              <w:spacing w:line="60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2635" w:type="dxa"/>
            <w:gridSpan w:val="2"/>
          </w:tcPr>
          <w:p>
            <w:pPr>
              <w:spacing w:line="60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6" w:type="dxa"/>
          </w:tcPr>
          <w:p>
            <w:pPr>
              <w:spacing w:line="60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话</w:t>
            </w:r>
          </w:p>
        </w:tc>
        <w:tc>
          <w:tcPr>
            <w:tcW w:w="2474" w:type="dxa"/>
            <w:gridSpan w:val="2"/>
          </w:tcPr>
          <w:p>
            <w:pPr>
              <w:spacing w:line="60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07" w:type="dxa"/>
            <w:vMerge w:val="restart"/>
          </w:tcPr>
          <w:p>
            <w:pPr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left="107" w:leftChars="51" w:firstLine="143" w:firstLineChars="50"/>
              <w:rPr>
                <w:rFonts w:ascii="宋体"/>
                <w:sz w:val="28"/>
                <w:szCs w:val="28"/>
              </w:rPr>
            </w:pPr>
            <w:r>
              <w:rPr>
                <w:rFonts w:hint="eastAsia"/>
                <w:spacing w:val="3"/>
                <w:sz w:val="28"/>
              </w:rPr>
              <w:t>上一年度企业获奖情况及奖项颁发单位</w:t>
            </w:r>
          </w:p>
        </w:tc>
        <w:tc>
          <w:tcPr>
            <w:tcW w:w="6815" w:type="dxa"/>
            <w:gridSpan w:val="5"/>
          </w:tcPr>
          <w:p>
            <w:pPr>
              <w:spacing w:line="60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07" w:type="dxa"/>
            <w:vMerge w:val="continue"/>
          </w:tcPr>
          <w:p>
            <w:pPr>
              <w:ind w:left="107" w:leftChars="51" w:firstLine="140" w:firstLineChars="50"/>
              <w:rPr>
                <w:rFonts w:ascii="宋体"/>
                <w:sz w:val="28"/>
                <w:szCs w:val="28"/>
              </w:rPr>
            </w:pPr>
          </w:p>
        </w:tc>
        <w:tc>
          <w:tcPr>
            <w:tcW w:w="6815" w:type="dxa"/>
            <w:gridSpan w:val="5"/>
          </w:tcPr>
          <w:p>
            <w:pPr>
              <w:spacing w:line="600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07" w:type="dxa"/>
            <w:vMerge w:val="continue"/>
          </w:tcPr>
          <w:p>
            <w:pPr>
              <w:ind w:left="107" w:leftChars="51" w:firstLine="140" w:firstLineChars="5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15" w:type="dxa"/>
            <w:gridSpan w:val="5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07" w:type="dxa"/>
            <w:vMerge w:val="continue"/>
          </w:tcPr>
          <w:p>
            <w:pPr>
              <w:ind w:left="107" w:leftChars="51" w:firstLine="140" w:firstLineChars="5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815" w:type="dxa"/>
            <w:gridSpan w:val="5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07" w:type="dxa"/>
            <w:vMerge w:val="continue"/>
          </w:tcPr>
          <w:p>
            <w:pPr>
              <w:ind w:left="107" w:leftChars="51" w:firstLine="140" w:firstLineChars="50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6815" w:type="dxa"/>
            <w:gridSpan w:val="5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07" w:type="dxa"/>
            <w:vMerge w:val="continue"/>
          </w:tcPr>
          <w:p>
            <w:pPr>
              <w:ind w:left="108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6815" w:type="dxa"/>
            <w:gridSpan w:val="5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7" w:type="dxa"/>
            <w:vMerge w:val="continue"/>
          </w:tcPr>
          <w:p>
            <w:pPr>
              <w:ind w:left="108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6815" w:type="dxa"/>
            <w:gridSpan w:val="5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7" w:type="dxa"/>
            <w:vMerge w:val="continue"/>
          </w:tcPr>
          <w:p>
            <w:pPr>
              <w:ind w:left="108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6815" w:type="dxa"/>
            <w:gridSpan w:val="5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707" w:type="dxa"/>
            <w:vMerge w:val="continue"/>
          </w:tcPr>
          <w:p>
            <w:pPr>
              <w:ind w:left="108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6815" w:type="dxa"/>
            <w:gridSpan w:val="5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7" w:type="dxa"/>
            <w:vMerge w:val="continue"/>
          </w:tcPr>
          <w:p>
            <w:pPr>
              <w:ind w:left="108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6815" w:type="dxa"/>
            <w:gridSpan w:val="5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7" w:type="dxa"/>
            <w:vMerge w:val="continue"/>
          </w:tcPr>
          <w:p>
            <w:pPr>
              <w:ind w:left="108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6815" w:type="dxa"/>
            <w:gridSpan w:val="5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>
      <w:pPr>
        <w:jc w:val="both"/>
        <w:rPr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二、企业完成的主要经济指标</w:t>
      </w:r>
    </w:p>
    <w:p>
      <w:pPr>
        <w:jc w:val="center"/>
        <w:rPr>
          <w:rFonts w:ascii="黑体" w:eastAsia="黑体"/>
          <w:b/>
          <w:sz w:val="36"/>
          <w:szCs w:val="36"/>
        </w:rPr>
      </w:pPr>
    </w:p>
    <w:tbl>
      <w:tblPr>
        <w:tblStyle w:val="2"/>
        <w:tblW w:w="85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752"/>
        <w:gridCol w:w="1644"/>
        <w:gridCol w:w="1167"/>
        <w:gridCol w:w="1435"/>
        <w:gridCol w:w="1190"/>
        <w:gridCol w:w="1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序号</w:t>
            </w:r>
          </w:p>
        </w:tc>
        <w:tc>
          <w:tcPr>
            <w:tcW w:w="2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项</w:t>
            </w:r>
            <w:r>
              <w:rPr>
                <w:spacing w:val="4"/>
                <w:sz w:val="24"/>
              </w:rPr>
              <w:t xml:space="preserve">    </w:t>
            </w:r>
            <w:r>
              <w:rPr>
                <w:rFonts w:hint="eastAsia"/>
                <w:spacing w:val="4"/>
                <w:sz w:val="24"/>
              </w:rPr>
              <w:t>目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单位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pacing w:val="4"/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前年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pacing w:val="4"/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上年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pacing w:val="4"/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上年比前年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rFonts w:hint="eastAsia"/>
                <w:spacing w:val="4"/>
                <w:sz w:val="24"/>
              </w:rPr>
              <w:t>十％</w:t>
            </w:r>
            <w:r>
              <w:rPr>
                <w:spacing w:val="4"/>
                <w:sz w:val="24"/>
              </w:rPr>
              <w:t>, —</w:t>
            </w:r>
            <w:r>
              <w:rPr>
                <w:rFonts w:hint="eastAsia"/>
                <w:spacing w:val="4"/>
                <w:sz w:val="24"/>
              </w:rPr>
              <w:t>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8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企业年平均职工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人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pacing w:val="4"/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总资产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pacing w:val="4"/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万元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6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pacing w:val="4"/>
                <w:sz w:val="24"/>
              </w:rPr>
            </w:pPr>
            <w:r>
              <w:rPr>
                <w:spacing w:val="4"/>
                <w:sz w:val="24"/>
              </w:rPr>
              <w:t>1</w:t>
            </w:r>
          </w:p>
        </w:tc>
        <w:tc>
          <w:tcPr>
            <w:tcW w:w="239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pacing w:val="4"/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建筑业总产值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pacing w:val="4"/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万元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spacing w:val="4"/>
                <w:sz w:val="24"/>
              </w:rPr>
              <w:t>2</w:t>
            </w:r>
          </w:p>
        </w:tc>
        <w:tc>
          <w:tcPr>
            <w:tcW w:w="2396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增加值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万元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spacing w:val="4"/>
                <w:sz w:val="24"/>
              </w:rPr>
              <w:t>3</w:t>
            </w:r>
          </w:p>
        </w:tc>
        <w:tc>
          <w:tcPr>
            <w:tcW w:w="2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企业总收入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万元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spacing w:val="4"/>
                <w:sz w:val="24"/>
              </w:rPr>
              <w:t>4</w:t>
            </w:r>
          </w:p>
        </w:tc>
        <w:tc>
          <w:tcPr>
            <w:tcW w:w="2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技术装备率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元／人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pacing w:val="4"/>
                <w:sz w:val="24"/>
              </w:rPr>
            </w:pPr>
            <w:r>
              <w:rPr>
                <w:spacing w:val="4"/>
                <w:sz w:val="24"/>
              </w:rPr>
              <w:t>5</w:t>
            </w:r>
          </w:p>
        </w:tc>
        <w:tc>
          <w:tcPr>
            <w:tcW w:w="2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pacing w:val="4"/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资产负债率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pacing w:val="4"/>
                <w:sz w:val="24"/>
              </w:rPr>
            </w:pPr>
            <w:r>
              <w:rPr>
                <w:spacing w:val="4"/>
                <w:sz w:val="24"/>
              </w:rPr>
              <w:t>%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spacing w:val="4"/>
                <w:sz w:val="24"/>
              </w:rPr>
              <w:t>6</w:t>
            </w:r>
          </w:p>
        </w:tc>
        <w:tc>
          <w:tcPr>
            <w:tcW w:w="2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全员劳动生产率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元／人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43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pacing w:val="4"/>
                <w:sz w:val="24"/>
              </w:rPr>
              <w:t>7</w:t>
            </w:r>
          </w:p>
        </w:tc>
        <w:tc>
          <w:tcPr>
            <w:tcW w:w="75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pacing w:val="4"/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竣工</w:t>
            </w:r>
          </w:p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工程</w:t>
            </w: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面积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平方米</w:t>
            </w:r>
            <w:r>
              <w:rPr>
                <w:sz w:val="24"/>
              </w:rPr>
              <w:t>)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43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75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数量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43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75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pacing w:val="4"/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工程优良品率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4"/>
                <w:sz w:val="24"/>
              </w:rPr>
            </w:pPr>
            <w:r>
              <w:rPr>
                <w:spacing w:val="4"/>
                <w:sz w:val="24"/>
              </w:rPr>
              <w:t>%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43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spacing w:val="4"/>
                <w:sz w:val="24"/>
              </w:rPr>
              <w:t>8</w:t>
            </w:r>
          </w:p>
        </w:tc>
        <w:tc>
          <w:tcPr>
            <w:tcW w:w="75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安全生产</w:t>
            </w: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死亡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人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43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75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重伤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人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43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75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工伤频率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‰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436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pacing w:val="4"/>
                <w:sz w:val="24"/>
              </w:rPr>
            </w:pPr>
            <w:r>
              <w:rPr>
                <w:spacing w:val="4"/>
                <w:sz w:val="24"/>
              </w:rPr>
              <w:t>9</w:t>
            </w:r>
          </w:p>
        </w:tc>
        <w:tc>
          <w:tcPr>
            <w:tcW w:w="752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color w:val="auto"/>
                <w:spacing w:val="4"/>
                <w:sz w:val="24"/>
              </w:rPr>
            </w:pPr>
            <w:r>
              <w:rPr>
                <w:rFonts w:hint="eastAsia"/>
                <w:color w:val="auto"/>
                <w:spacing w:val="4"/>
                <w:sz w:val="24"/>
              </w:rPr>
              <w:t>市外产值</w:t>
            </w: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color w:val="auto"/>
                <w:spacing w:val="4"/>
                <w:sz w:val="24"/>
              </w:rPr>
            </w:pPr>
            <w:r>
              <w:rPr>
                <w:rFonts w:hint="eastAsia"/>
                <w:color w:val="auto"/>
                <w:spacing w:val="4"/>
                <w:sz w:val="24"/>
              </w:rPr>
              <w:t>市外产值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color w:val="auto"/>
                <w:spacing w:val="4"/>
                <w:sz w:val="24"/>
              </w:rPr>
            </w:pPr>
            <w:r>
              <w:rPr>
                <w:rFonts w:hint="eastAsia"/>
                <w:color w:val="auto"/>
                <w:spacing w:val="4"/>
                <w:sz w:val="24"/>
              </w:rPr>
              <w:t>万元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pacing w:val="4"/>
                <w:sz w:val="24"/>
              </w:rPr>
            </w:pPr>
          </w:p>
        </w:tc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color w:val="auto"/>
                <w:spacing w:val="4"/>
                <w:sz w:val="24"/>
              </w:rPr>
            </w:pP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color w:val="auto"/>
                <w:spacing w:val="4"/>
                <w:sz w:val="24"/>
              </w:rPr>
            </w:pPr>
            <w:r>
              <w:rPr>
                <w:rFonts w:hint="eastAsia"/>
                <w:color w:val="auto"/>
                <w:spacing w:val="4"/>
                <w:sz w:val="24"/>
              </w:rPr>
              <w:t>省外值（不含市外）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color w:val="auto"/>
                <w:spacing w:val="4"/>
                <w:sz w:val="24"/>
              </w:rPr>
            </w:pPr>
            <w:r>
              <w:rPr>
                <w:rFonts w:hint="eastAsia"/>
                <w:color w:val="auto"/>
                <w:spacing w:val="4"/>
                <w:sz w:val="24"/>
              </w:rPr>
              <w:t>万元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436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spacing w:val="4"/>
                <w:sz w:val="24"/>
              </w:rPr>
              <w:t>10</w:t>
            </w:r>
          </w:p>
        </w:tc>
        <w:tc>
          <w:tcPr>
            <w:tcW w:w="752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税收</w:t>
            </w: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总额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万元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人均税收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元／人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752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其中：营业税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万元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436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752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其中：所得税</w:t>
            </w:r>
          </w:p>
        </w:tc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4"/>
                <w:sz w:val="24"/>
              </w:rPr>
              <w:t>万元</w:t>
            </w:r>
          </w:p>
        </w:tc>
        <w:tc>
          <w:tcPr>
            <w:tcW w:w="1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90"/>
              <w:jc w:val="center"/>
              <w:rPr>
                <w:sz w:val="24"/>
              </w:rPr>
            </w:pPr>
          </w:p>
        </w:tc>
      </w:tr>
    </w:tbl>
    <w:p>
      <w:pPr>
        <w:rPr>
          <w:rFonts w:ascii="黑体" w:eastAsia="黑体"/>
          <w:szCs w:val="21"/>
        </w:rPr>
      </w:pPr>
    </w:p>
    <w:p>
      <w:pPr>
        <w:jc w:val="both"/>
        <w:rPr>
          <w:rFonts w:asci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三、推荐、评审意见</w:t>
      </w:r>
    </w:p>
    <w:p>
      <w:pPr>
        <w:jc w:val="center"/>
        <w:rPr>
          <w:rFonts w:ascii="楷体_GB2312" w:eastAsia="楷体_GB2312"/>
          <w:b/>
          <w:szCs w:val="21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27" w:hRule="atLeast"/>
        </w:trPr>
        <w:tc>
          <w:tcPr>
            <w:tcW w:w="8522" w:type="dxa"/>
          </w:tcPr>
          <w:p>
            <w:pPr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专家评审组意见：</w:t>
            </w:r>
          </w:p>
          <w:p>
            <w:pPr>
              <w:rPr>
                <w:rFonts w:ascii="宋体"/>
                <w:sz w:val="32"/>
                <w:szCs w:val="32"/>
              </w:rPr>
            </w:pPr>
          </w:p>
          <w:p>
            <w:pPr>
              <w:rPr>
                <w:rFonts w:ascii="宋体"/>
                <w:sz w:val="32"/>
                <w:szCs w:val="32"/>
              </w:rPr>
            </w:pPr>
          </w:p>
          <w:p>
            <w:pPr>
              <w:rPr>
                <w:rFonts w:ascii="宋体"/>
                <w:b/>
                <w:bCs/>
                <w:sz w:val="32"/>
                <w:szCs w:val="32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2"/>
                <w:szCs w:val="32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32"/>
                <w:szCs w:val="32"/>
              </w:rPr>
            </w:pPr>
          </w:p>
          <w:p>
            <w:pPr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签名：</w:t>
            </w:r>
          </w:p>
          <w:p>
            <w:pPr>
              <w:ind w:firstLine="5920" w:firstLineChars="1850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ind w:firstLine="5920" w:firstLineChars="1850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 xml:space="preserve">   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 xml:space="preserve">   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  <w:r>
              <w:rPr>
                <w:rFonts w:ascii="宋体" w:hAnsi="宋体"/>
                <w:sz w:val="32"/>
                <w:szCs w:val="32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</w:trPr>
        <w:tc>
          <w:tcPr>
            <w:tcW w:w="8522" w:type="dxa"/>
          </w:tcPr>
          <w:p>
            <w:pPr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区建筑业协会意见：</w:t>
            </w:r>
          </w:p>
          <w:p>
            <w:pPr>
              <w:jc w:val="both"/>
              <w:rPr>
                <w:rFonts w:ascii="宋体"/>
                <w:sz w:val="32"/>
                <w:szCs w:val="32"/>
              </w:rPr>
            </w:pPr>
          </w:p>
          <w:p>
            <w:pPr>
              <w:ind w:firstLine="5440" w:firstLineChars="1700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ind w:firstLine="5440" w:firstLineChars="1700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ind w:firstLine="5440" w:firstLineChars="1700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 xml:space="preserve">   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 xml:space="preserve">   </w:t>
            </w:r>
            <w:r>
              <w:rPr>
                <w:rFonts w:hint="eastAsia" w:ascii="宋体" w:hAnsi="宋体"/>
                <w:sz w:val="32"/>
                <w:szCs w:val="32"/>
              </w:rPr>
              <w:t>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8522" w:type="dxa"/>
          </w:tcPr>
          <w:p>
            <w:pPr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区住建局意见：</w:t>
            </w:r>
          </w:p>
          <w:p>
            <w:pPr>
              <w:jc w:val="right"/>
              <w:rPr>
                <w:rFonts w:ascii="宋体"/>
                <w:sz w:val="32"/>
                <w:szCs w:val="32"/>
              </w:rPr>
            </w:pPr>
          </w:p>
          <w:p>
            <w:pPr>
              <w:jc w:val="right"/>
              <w:rPr>
                <w:rFonts w:ascii="宋体"/>
                <w:sz w:val="32"/>
                <w:szCs w:val="32"/>
              </w:rPr>
            </w:pPr>
          </w:p>
          <w:p>
            <w:pPr>
              <w:jc w:val="right"/>
              <w:rPr>
                <w:rFonts w:ascii="宋体"/>
                <w:sz w:val="32"/>
                <w:szCs w:val="32"/>
              </w:rPr>
            </w:pPr>
          </w:p>
          <w:p>
            <w:pPr>
              <w:jc w:val="right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 xml:space="preserve">   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 xml:space="preserve">   </w:t>
            </w:r>
            <w:r>
              <w:rPr>
                <w:rFonts w:hint="eastAsia" w:ascii="宋体" w:hAnsi="宋体"/>
                <w:sz w:val="32"/>
                <w:szCs w:val="32"/>
              </w:rPr>
              <w:t>日（章）</w:t>
            </w:r>
          </w:p>
        </w:tc>
      </w:tr>
    </w:tbl>
    <w:p>
      <w:pPr>
        <w:autoSpaceDE w:val="0"/>
        <w:autoSpaceDN w:val="0"/>
        <w:adjustRightInd w:val="0"/>
        <w:snapToGrid w:val="0"/>
        <w:spacing w:line="240" w:lineRule="atLeast"/>
        <w:rPr>
          <w:b/>
          <w:spacing w:val="13"/>
          <w:sz w:val="36"/>
        </w:rPr>
      </w:pPr>
    </w:p>
    <w:p>
      <w:pPr>
        <w:autoSpaceDE w:val="0"/>
        <w:autoSpaceDN w:val="0"/>
        <w:adjustRightInd w:val="0"/>
        <w:snapToGrid w:val="0"/>
        <w:spacing w:line="240" w:lineRule="atLeast"/>
        <w:jc w:val="center"/>
        <w:rPr>
          <w:b/>
          <w:spacing w:val="13"/>
          <w:sz w:val="36"/>
        </w:rPr>
      </w:pPr>
      <w:r>
        <w:rPr>
          <w:rFonts w:hint="eastAsia"/>
          <w:b/>
          <w:spacing w:val="13"/>
          <w:sz w:val="36"/>
        </w:rPr>
        <w:t>填</w:t>
      </w:r>
      <w:r>
        <w:rPr>
          <w:b/>
          <w:spacing w:val="13"/>
          <w:sz w:val="36"/>
        </w:rPr>
        <w:t xml:space="preserve">  </w:t>
      </w:r>
      <w:r>
        <w:rPr>
          <w:rFonts w:hint="eastAsia"/>
          <w:b/>
          <w:spacing w:val="13"/>
          <w:sz w:val="36"/>
        </w:rPr>
        <w:t>表</w:t>
      </w:r>
      <w:r>
        <w:rPr>
          <w:b/>
          <w:spacing w:val="13"/>
          <w:sz w:val="36"/>
        </w:rPr>
        <w:t xml:space="preserve">  </w:t>
      </w:r>
      <w:r>
        <w:rPr>
          <w:rFonts w:hint="eastAsia"/>
          <w:b/>
          <w:spacing w:val="13"/>
          <w:sz w:val="36"/>
        </w:rPr>
        <w:t>说</w:t>
      </w:r>
      <w:r>
        <w:rPr>
          <w:b/>
          <w:spacing w:val="13"/>
          <w:sz w:val="36"/>
        </w:rPr>
        <w:t xml:space="preserve">  </w:t>
      </w:r>
      <w:r>
        <w:rPr>
          <w:rFonts w:hint="eastAsia"/>
          <w:b/>
          <w:spacing w:val="13"/>
          <w:sz w:val="36"/>
        </w:rPr>
        <w:t>明</w:t>
      </w:r>
    </w:p>
    <w:p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黑体" w:eastAsia="黑体"/>
          <w:spacing w:val="13"/>
          <w:sz w:val="24"/>
        </w:rPr>
      </w:pPr>
    </w:p>
    <w:p>
      <w:pPr>
        <w:autoSpaceDE w:val="0"/>
        <w:autoSpaceDN w:val="0"/>
        <w:adjustRightInd w:val="0"/>
        <w:snapToGrid w:val="0"/>
        <w:spacing w:line="240" w:lineRule="atLeast"/>
        <w:ind w:left="371" w:hanging="370" w:hangingChars="157"/>
        <w:rPr>
          <w:rFonts w:ascii="宋体"/>
          <w:spacing w:val="13"/>
          <w:szCs w:val="21"/>
        </w:rPr>
      </w:pPr>
      <w:r>
        <w:rPr>
          <w:rFonts w:ascii="宋体" w:hAnsi="宋体"/>
          <w:spacing w:val="13"/>
          <w:szCs w:val="21"/>
        </w:rPr>
        <w:t>1</w:t>
      </w:r>
      <w:r>
        <w:rPr>
          <w:rFonts w:hint="eastAsia" w:ascii="宋体" w:hAnsi="宋体"/>
          <w:spacing w:val="13"/>
          <w:szCs w:val="21"/>
        </w:rPr>
        <w:t>、建筑业总产值</w:t>
      </w:r>
      <w:r>
        <w:rPr>
          <w:rFonts w:ascii="宋体" w:hAnsi="宋体"/>
          <w:spacing w:val="13"/>
          <w:szCs w:val="21"/>
        </w:rPr>
        <w:t xml:space="preserve"> = </w:t>
      </w:r>
      <w:r>
        <w:rPr>
          <w:rFonts w:hint="eastAsia" w:ascii="宋体" w:hAnsi="宋体"/>
          <w:spacing w:val="13"/>
          <w:szCs w:val="21"/>
        </w:rPr>
        <w:t>建筑工程产值</w:t>
      </w:r>
      <w:r>
        <w:rPr>
          <w:rFonts w:ascii="宋体" w:hAnsi="宋体"/>
          <w:spacing w:val="13"/>
          <w:szCs w:val="21"/>
        </w:rPr>
        <w:t>+</w:t>
      </w:r>
      <w:r>
        <w:rPr>
          <w:rFonts w:hint="eastAsia" w:ascii="宋体" w:hAnsi="宋体"/>
          <w:spacing w:val="13"/>
          <w:szCs w:val="21"/>
        </w:rPr>
        <w:t>设备安装工程产值</w:t>
      </w:r>
      <w:r>
        <w:rPr>
          <w:rFonts w:ascii="宋体" w:hAnsi="宋体"/>
          <w:spacing w:val="13"/>
          <w:szCs w:val="21"/>
        </w:rPr>
        <w:t>+</w:t>
      </w:r>
      <w:r>
        <w:rPr>
          <w:rFonts w:hint="eastAsia" w:ascii="宋体" w:hAnsi="宋体"/>
          <w:spacing w:val="13"/>
          <w:szCs w:val="21"/>
        </w:rPr>
        <w:t>房屋、构筑物修理产值</w:t>
      </w:r>
      <w:r>
        <w:rPr>
          <w:rFonts w:ascii="宋体" w:hAnsi="宋体"/>
          <w:spacing w:val="13"/>
          <w:szCs w:val="21"/>
        </w:rPr>
        <w:t>+</w:t>
      </w:r>
      <w:r>
        <w:rPr>
          <w:rFonts w:hint="eastAsia" w:ascii="宋体" w:hAnsi="宋体"/>
          <w:spacing w:val="13"/>
          <w:szCs w:val="21"/>
        </w:rPr>
        <w:t>非标准设备制造产值</w:t>
      </w:r>
    </w:p>
    <w:p>
      <w:pPr>
        <w:autoSpaceDE w:val="0"/>
        <w:autoSpaceDN w:val="0"/>
        <w:adjustRightInd w:val="0"/>
        <w:snapToGrid w:val="0"/>
        <w:spacing w:line="240" w:lineRule="atLeast"/>
        <w:ind w:left="371" w:hanging="370" w:hangingChars="157"/>
        <w:rPr>
          <w:rFonts w:ascii="宋体"/>
          <w:spacing w:val="13"/>
          <w:szCs w:val="21"/>
        </w:rPr>
      </w:pPr>
    </w:p>
    <w:p>
      <w:pPr>
        <w:autoSpaceDE w:val="0"/>
        <w:autoSpaceDN w:val="0"/>
        <w:adjustRightInd w:val="0"/>
        <w:snapToGrid w:val="0"/>
        <w:spacing w:line="240" w:lineRule="atLeast"/>
        <w:ind w:left="371" w:hanging="370" w:hangingChars="157"/>
        <w:rPr>
          <w:rFonts w:ascii="宋体"/>
          <w:spacing w:val="13"/>
          <w:szCs w:val="21"/>
        </w:rPr>
      </w:pPr>
      <w:r>
        <w:rPr>
          <w:rFonts w:ascii="宋体" w:hAnsi="宋体"/>
          <w:spacing w:val="13"/>
          <w:szCs w:val="21"/>
        </w:rPr>
        <w:t>2</w:t>
      </w:r>
      <w:r>
        <w:rPr>
          <w:rFonts w:hint="eastAsia" w:ascii="宋体" w:hAnsi="宋体"/>
          <w:spacing w:val="13"/>
          <w:szCs w:val="21"/>
        </w:rPr>
        <w:t>、增加值</w:t>
      </w:r>
      <w:r>
        <w:rPr>
          <w:rFonts w:ascii="宋体" w:hAnsi="宋体"/>
          <w:spacing w:val="13"/>
          <w:szCs w:val="21"/>
        </w:rPr>
        <w:t xml:space="preserve"> = </w:t>
      </w:r>
      <w:r>
        <w:rPr>
          <w:rFonts w:hint="eastAsia" w:ascii="宋体" w:hAnsi="宋体"/>
          <w:spacing w:val="13"/>
          <w:szCs w:val="21"/>
        </w:rPr>
        <w:t>本年提取固定资产折旧</w:t>
      </w:r>
      <w:r>
        <w:rPr>
          <w:rFonts w:ascii="宋体" w:hAnsi="宋体"/>
          <w:spacing w:val="13"/>
          <w:szCs w:val="21"/>
        </w:rPr>
        <w:t>+</w:t>
      </w:r>
      <w:r>
        <w:rPr>
          <w:rFonts w:hint="eastAsia" w:ascii="宋体" w:hAnsi="宋体"/>
          <w:spacing w:val="13"/>
          <w:szCs w:val="21"/>
        </w:rPr>
        <w:t>本年应付工资总额</w:t>
      </w:r>
      <w:r>
        <w:rPr>
          <w:rFonts w:ascii="宋体" w:hAnsi="宋体"/>
          <w:spacing w:val="13"/>
          <w:szCs w:val="21"/>
        </w:rPr>
        <w:t>+</w:t>
      </w:r>
      <w:r>
        <w:rPr>
          <w:rFonts w:hint="eastAsia" w:ascii="宋体" w:hAnsi="宋体"/>
          <w:spacing w:val="13"/>
          <w:szCs w:val="21"/>
        </w:rPr>
        <w:t>本年应付福利费总额</w:t>
      </w:r>
      <w:r>
        <w:rPr>
          <w:rFonts w:ascii="宋体" w:hAnsi="宋体"/>
          <w:spacing w:val="13"/>
          <w:szCs w:val="21"/>
        </w:rPr>
        <w:t>+</w:t>
      </w:r>
      <w:r>
        <w:rPr>
          <w:rFonts w:hint="eastAsia" w:ascii="宋体" w:hAnsi="宋体"/>
          <w:spacing w:val="13"/>
          <w:szCs w:val="21"/>
        </w:rPr>
        <w:t>管理费用中的劳动待业保险费</w:t>
      </w:r>
      <w:r>
        <w:rPr>
          <w:rFonts w:ascii="宋体" w:hAnsi="宋体"/>
          <w:spacing w:val="13"/>
          <w:szCs w:val="21"/>
        </w:rPr>
        <w:t>+</w:t>
      </w:r>
      <w:r>
        <w:rPr>
          <w:rFonts w:hint="eastAsia" w:ascii="宋体" w:hAnsi="宋体"/>
          <w:spacing w:val="13"/>
          <w:szCs w:val="21"/>
        </w:rPr>
        <w:t>管理费用中的税金</w:t>
      </w:r>
      <w:r>
        <w:rPr>
          <w:rFonts w:ascii="宋体" w:hAnsi="宋体"/>
          <w:spacing w:val="13"/>
          <w:szCs w:val="21"/>
        </w:rPr>
        <w:t>+</w:t>
      </w:r>
      <w:r>
        <w:rPr>
          <w:rFonts w:hint="eastAsia" w:ascii="宋体" w:hAnsi="宋体"/>
          <w:spacing w:val="13"/>
          <w:szCs w:val="21"/>
        </w:rPr>
        <w:t>工程结算税金及附加</w:t>
      </w:r>
      <w:r>
        <w:rPr>
          <w:rFonts w:ascii="宋体" w:hAnsi="宋体"/>
          <w:spacing w:val="13"/>
          <w:szCs w:val="21"/>
        </w:rPr>
        <w:t>+</w:t>
      </w:r>
      <w:r>
        <w:rPr>
          <w:rFonts w:hint="eastAsia" w:ascii="宋体" w:hAnsi="宋体"/>
          <w:spacing w:val="13"/>
          <w:szCs w:val="21"/>
        </w:rPr>
        <w:t>营业利润</w:t>
      </w:r>
    </w:p>
    <w:p>
      <w:pPr>
        <w:autoSpaceDE w:val="0"/>
        <w:autoSpaceDN w:val="0"/>
        <w:adjustRightInd w:val="0"/>
        <w:snapToGrid w:val="0"/>
        <w:spacing w:line="240" w:lineRule="atLeast"/>
        <w:rPr>
          <w:rFonts w:ascii="宋体"/>
          <w:spacing w:val="13"/>
          <w:szCs w:val="21"/>
        </w:rPr>
      </w:pPr>
    </w:p>
    <w:p>
      <w:pPr>
        <w:numPr>
          <w:ilvl w:val="0"/>
          <w:numId w:val="1"/>
        </w:numPr>
        <w:tabs>
          <w:tab w:val="left" w:pos="280"/>
          <w:tab w:val="clear" w:pos="720"/>
        </w:tabs>
        <w:autoSpaceDE w:val="0"/>
        <w:autoSpaceDN w:val="0"/>
        <w:adjustRightInd w:val="0"/>
        <w:snapToGrid w:val="0"/>
        <w:spacing w:line="240" w:lineRule="atLeast"/>
        <w:ind w:left="371" w:hanging="370" w:hangingChars="157"/>
        <w:rPr>
          <w:rFonts w:ascii="宋体"/>
          <w:spacing w:val="13"/>
          <w:szCs w:val="21"/>
        </w:rPr>
      </w:pPr>
      <w:r>
        <w:rPr>
          <w:rFonts w:hint="eastAsia" w:ascii="宋体" w:hAnsi="宋体"/>
          <w:spacing w:val="13"/>
          <w:szCs w:val="21"/>
        </w:rPr>
        <w:t>企业总收入</w:t>
      </w:r>
      <w:r>
        <w:rPr>
          <w:rFonts w:ascii="宋体" w:hAnsi="宋体"/>
          <w:spacing w:val="13"/>
          <w:szCs w:val="21"/>
        </w:rPr>
        <w:t xml:space="preserve">   =</w:t>
      </w:r>
      <w:r>
        <w:rPr>
          <w:rFonts w:hint="eastAsia" w:ascii="宋体" w:hAnsi="宋体"/>
          <w:spacing w:val="13"/>
          <w:szCs w:val="21"/>
        </w:rPr>
        <w:t>工程价款收入</w:t>
      </w:r>
      <w:r>
        <w:rPr>
          <w:rFonts w:ascii="宋体" w:hAnsi="宋体"/>
          <w:spacing w:val="13"/>
          <w:szCs w:val="21"/>
        </w:rPr>
        <w:t>+</w:t>
      </w:r>
      <w:r>
        <w:rPr>
          <w:rFonts w:hint="eastAsia" w:ascii="宋体" w:hAnsi="宋体"/>
          <w:spacing w:val="13"/>
          <w:szCs w:val="21"/>
        </w:rPr>
        <w:t>产品销售收入</w:t>
      </w:r>
      <w:r>
        <w:rPr>
          <w:rFonts w:ascii="宋体" w:hAnsi="宋体"/>
          <w:spacing w:val="13"/>
          <w:szCs w:val="21"/>
        </w:rPr>
        <w:t>+</w:t>
      </w:r>
      <w:r>
        <w:rPr>
          <w:rFonts w:hint="eastAsia" w:ascii="宋体" w:hAnsi="宋体"/>
          <w:spacing w:val="13"/>
          <w:szCs w:val="21"/>
        </w:rPr>
        <w:t>作业销售收入</w:t>
      </w:r>
      <w:r>
        <w:rPr>
          <w:rFonts w:ascii="宋体" w:hAnsi="宋体"/>
          <w:spacing w:val="13"/>
          <w:szCs w:val="21"/>
        </w:rPr>
        <w:t>+</w:t>
      </w:r>
      <w:r>
        <w:rPr>
          <w:rFonts w:hint="eastAsia" w:ascii="宋体" w:hAnsi="宋体"/>
          <w:spacing w:val="13"/>
          <w:szCs w:val="21"/>
        </w:rPr>
        <w:t>材料销售收入与成本的差额</w:t>
      </w:r>
      <w:r>
        <w:rPr>
          <w:rFonts w:ascii="宋体" w:hAnsi="宋体"/>
          <w:spacing w:val="13"/>
          <w:szCs w:val="21"/>
        </w:rPr>
        <w:t>+</w:t>
      </w:r>
      <w:r>
        <w:rPr>
          <w:rFonts w:hint="eastAsia" w:ascii="宋体" w:hAnsi="宋体"/>
          <w:spacing w:val="13"/>
          <w:szCs w:val="21"/>
        </w:rPr>
        <w:t>其他劳务收入</w:t>
      </w:r>
    </w:p>
    <w:p>
      <w:pPr>
        <w:autoSpaceDE w:val="0"/>
        <w:autoSpaceDN w:val="0"/>
        <w:adjustRightInd w:val="0"/>
        <w:snapToGrid w:val="0"/>
        <w:spacing w:line="240" w:lineRule="atLeast"/>
        <w:rPr>
          <w:rFonts w:ascii="宋体"/>
          <w:spacing w:val="13"/>
          <w:szCs w:val="21"/>
        </w:rPr>
      </w:pPr>
    </w:p>
    <w:p>
      <w:pPr>
        <w:autoSpaceDE w:val="0"/>
        <w:autoSpaceDN w:val="0"/>
        <w:adjustRightInd w:val="0"/>
        <w:snapToGrid w:val="0"/>
        <w:spacing w:line="240" w:lineRule="atLeast"/>
        <w:rPr>
          <w:rFonts w:ascii="宋体"/>
          <w:spacing w:val="13"/>
          <w:szCs w:val="21"/>
        </w:rPr>
      </w:pPr>
      <w:r>
        <w:rPr>
          <w:rFonts w:ascii="宋体" w:hAnsi="宋体"/>
          <w:spacing w:val="13"/>
          <w:szCs w:val="21"/>
        </w:rPr>
        <w:t xml:space="preserve">                  </w:t>
      </w:r>
      <w:r>
        <w:rPr>
          <w:rFonts w:hint="eastAsia" w:ascii="宋体" w:hAnsi="宋体"/>
          <w:spacing w:val="13"/>
          <w:szCs w:val="21"/>
        </w:rPr>
        <w:t>年末自有机械设备净值（元）</w:t>
      </w:r>
    </w:p>
    <w:p>
      <w:pPr>
        <w:tabs>
          <w:tab w:val="left" w:pos="1410"/>
        </w:tabs>
        <w:autoSpaceDE w:val="0"/>
        <w:autoSpaceDN w:val="0"/>
        <w:adjustRightInd w:val="0"/>
        <w:snapToGrid w:val="0"/>
        <w:spacing w:line="240" w:lineRule="atLeast"/>
        <w:ind w:left="420" w:hanging="420" w:hangingChars="200"/>
        <w:rPr>
          <w:rFonts w:ascii="宋体" w:hAnsi="宋体"/>
          <w:spacing w:val="13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151130</wp:posOffset>
                </wp:positionV>
                <wp:extent cx="228028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6.8pt;margin-top:11.9pt;height:0pt;width:179.55pt;z-index:251659264;mso-width-relative:page;mso-height-relative:page;" filled="f" stroked="t" coordsize="21600,21600" o:allowincell="f" o:gfxdata="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BFHKq1gAAAAkBAAAPAAAAAAAAAAEAIAAAACIAAABkcnMvZG93bnJldi54bWxQSwECFAAU&#10;AAAACACHTuJAyyLepfMBAADkAwAADgAAAAAAAAABACAAAAAl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pacing w:val="13"/>
          <w:szCs w:val="21"/>
        </w:rPr>
        <w:t>4</w:t>
      </w:r>
      <w:r>
        <w:rPr>
          <w:rFonts w:hint="eastAsia" w:ascii="宋体" w:hAnsi="宋体"/>
          <w:spacing w:val="13"/>
          <w:szCs w:val="21"/>
        </w:rPr>
        <w:t>、技术装备率</w:t>
      </w:r>
      <w:r>
        <w:rPr>
          <w:rFonts w:ascii="宋体" w:hAnsi="宋体"/>
          <w:spacing w:val="13"/>
          <w:szCs w:val="21"/>
        </w:rPr>
        <w:t xml:space="preserve">   =</w:t>
      </w:r>
    </w:p>
    <w:p>
      <w:pPr>
        <w:autoSpaceDE w:val="0"/>
        <w:autoSpaceDN w:val="0"/>
        <w:adjustRightInd w:val="0"/>
        <w:snapToGrid w:val="0"/>
        <w:spacing w:line="240" w:lineRule="atLeast"/>
        <w:rPr>
          <w:rFonts w:ascii="宋体"/>
          <w:spacing w:val="13"/>
          <w:szCs w:val="21"/>
        </w:rPr>
      </w:pPr>
      <w:r>
        <w:rPr>
          <w:rFonts w:ascii="宋体" w:hAnsi="宋体"/>
          <w:spacing w:val="13"/>
          <w:szCs w:val="21"/>
        </w:rPr>
        <w:t xml:space="preserve">                  </w:t>
      </w:r>
      <w:r>
        <w:rPr>
          <w:rFonts w:hint="eastAsia" w:ascii="宋体" w:hAnsi="宋体"/>
          <w:spacing w:val="13"/>
          <w:szCs w:val="21"/>
        </w:rPr>
        <w:t>年末全部职工实有人数（人）</w:t>
      </w:r>
    </w:p>
    <w:p>
      <w:pPr>
        <w:autoSpaceDE w:val="0"/>
        <w:autoSpaceDN w:val="0"/>
        <w:adjustRightInd w:val="0"/>
        <w:snapToGrid w:val="0"/>
        <w:spacing w:line="240" w:lineRule="atLeast"/>
        <w:rPr>
          <w:rFonts w:ascii="宋体"/>
          <w:spacing w:val="13"/>
          <w:szCs w:val="21"/>
        </w:rPr>
      </w:pPr>
    </w:p>
    <w:p>
      <w:pPr>
        <w:autoSpaceDE w:val="0"/>
        <w:autoSpaceDN w:val="0"/>
        <w:adjustRightInd w:val="0"/>
        <w:snapToGrid w:val="0"/>
        <w:spacing w:line="240" w:lineRule="atLeast"/>
        <w:rPr>
          <w:rFonts w:ascii="宋体"/>
          <w:spacing w:val="13"/>
          <w:szCs w:val="21"/>
        </w:rPr>
      </w:pPr>
      <w:r>
        <w:rPr>
          <w:rFonts w:ascii="宋体" w:hAnsi="宋体"/>
          <w:spacing w:val="13"/>
          <w:szCs w:val="21"/>
        </w:rPr>
        <w:t>5</w:t>
      </w:r>
      <w:r>
        <w:rPr>
          <w:rFonts w:hint="eastAsia" w:ascii="宋体" w:hAnsi="宋体"/>
          <w:spacing w:val="13"/>
          <w:szCs w:val="21"/>
        </w:rPr>
        <w:t>、资产负债率</w:t>
      </w:r>
      <w:r>
        <w:rPr>
          <w:rFonts w:ascii="宋体" w:hAnsi="宋体"/>
          <w:spacing w:val="13"/>
          <w:szCs w:val="21"/>
        </w:rPr>
        <w:t xml:space="preserve"> =</w:t>
      </w:r>
      <w:r>
        <w:rPr>
          <w:rFonts w:hint="eastAsia" w:ascii="宋体" w:hAnsi="宋体"/>
          <w:spacing w:val="13"/>
          <w:szCs w:val="21"/>
        </w:rPr>
        <w:t>负债总额</w:t>
      </w:r>
      <w:r>
        <w:rPr>
          <w:rFonts w:ascii="宋体" w:hAnsi="宋体"/>
          <w:spacing w:val="13"/>
          <w:szCs w:val="21"/>
        </w:rPr>
        <w:t>/</w:t>
      </w:r>
      <w:r>
        <w:rPr>
          <w:rFonts w:hint="eastAsia" w:ascii="宋体" w:hAnsi="宋体"/>
          <w:spacing w:val="13"/>
          <w:szCs w:val="21"/>
        </w:rPr>
        <w:t>资产总额</w:t>
      </w:r>
    </w:p>
    <w:p>
      <w:pPr>
        <w:autoSpaceDE w:val="0"/>
        <w:autoSpaceDN w:val="0"/>
        <w:adjustRightInd w:val="0"/>
        <w:snapToGrid w:val="0"/>
        <w:spacing w:line="240" w:lineRule="atLeast"/>
        <w:rPr>
          <w:rFonts w:ascii="宋体"/>
          <w:spacing w:val="13"/>
          <w:szCs w:val="21"/>
        </w:rPr>
      </w:pPr>
    </w:p>
    <w:p>
      <w:pPr>
        <w:autoSpaceDE w:val="0"/>
        <w:autoSpaceDN w:val="0"/>
        <w:adjustRightInd w:val="0"/>
        <w:snapToGrid w:val="0"/>
        <w:spacing w:line="240" w:lineRule="atLeast"/>
        <w:ind w:left="660"/>
        <w:rPr>
          <w:rFonts w:ascii="宋体"/>
          <w:spacing w:val="13"/>
          <w:szCs w:val="21"/>
        </w:rPr>
      </w:pPr>
      <w:r>
        <w:rPr>
          <w:rFonts w:ascii="宋体" w:hAnsi="宋体"/>
          <w:spacing w:val="13"/>
          <w:szCs w:val="21"/>
        </w:rPr>
        <w:t xml:space="preserve">               </w:t>
      </w:r>
      <w:r>
        <w:rPr>
          <w:rFonts w:hint="eastAsia" w:ascii="宋体" w:hAnsi="宋体"/>
          <w:spacing w:val="13"/>
          <w:szCs w:val="21"/>
        </w:rPr>
        <w:t>建筑业总产值（元）</w:t>
      </w:r>
    </w:p>
    <w:p>
      <w:pPr>
        <w:numPr>
          <w:ilvl w:val="0"/>
          <w:numId w:val="2"/>
        </w:numPr>
        <w:tabs>
          <w:tab w:val="left" w:pos="1410"/>
        </w:tabs>
        <w:autoSpaceDE w:val="0"/>
        <w:autoSpaceDN w:val="0"/>
        <w:adjustRightInd w:val="0"/>
        <w:snapToGrid w:val="0"/>
        <w:spacing w:line="240" w:lineRule="atLeast"/>
        <w:rPr>
          <w:rFonts w:ascii="宋体" w:hAnsi="宋体"/>
          <w:spacing w:val="13"/>
          <w:szCs w:val="21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109855</wp:posOffset>
                </wp:positionV>
                <wp:extent cx="166687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0pt;margin-top:8.65pt;height:0pt;width:131.25pt;z-index:251661312;mso-width-relative:page;mso-height-relative:page;" filled="f" stroked="t" coordsize="21600,21600" o:gfxdata="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5vKRtYAAAAJAQAADwAAAAAAAAABACAAAAAiAAAAZHJzL2Rvd25yZXYueG1sUEsBAhQA&#10;FAAAAAgAh07iQKbNwcj0AQAA5AMAAA4AAAAAAAAAAQAgAAAAJQ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pacing w:val="13"/>
          <w:szCs w:val="21"/>
        </w:rPr>
        <w:t>全员劳动生产率</w:t>
      </w:r>
      <w:r>
        <w:rPr>
          <w:rFonts w:ascii="宋体" w:hAnsi="宋体"/>
          <w:spacing w:val="13"/>
          <w:szCs w:val="21"/>
        </w:rPr>
        <w:t>=</w:t>
      </w:r>
    </w:p>
    <w:p>
      <w:pPr>
        <w:autoSpaceDE w:val="0"/>
        <w:autoSpaceDN w:val="0"/>
        <w:adjustRightInd w:val="0"/>
        <w:snapToGrid w:val="0"/>
        <w:spacing w:line="240" w:lineRule="atLeast"/>
        <w:ind w:left="660"/>
        <w:rPr>
          <w:rFonts w:ascii="宋体"/>
          <w:spacing w:val="13"/>
          <w:szCs w:val="21"/>
        </w:rPr>
      </w:pPr>
      <w:r>
        <w:rPr>
          <w:rFonts w:ascii="宋体" w:hAnsi="宋体"/>
          <w:spacing w:val="13"/>
          <w:szCs w:val="21"/>
        </w:rPr>
        <w:t xml:space="preserve">               </w:t>
      </w:r>
      <w:r>
        <w:rPr>
          <w:rFonts w:hint="eastAsia" w:ascii="宋体" w:hAnsi="宋体"/>
          <w:spacing w:val="13"/>
          <w:szCs w:val="21"/>
        </w:rPr>
        <w:t>全部职工平均人数（人）</w:t>
      </w:r>
    </w:p>
    <w:p>
      <w:pPr>
        <w:autoSpaceDE w:val="0"/>
        <w:autoSpaceDN w:val="0"/>
        <w:adjustRightInd w:val="0"/>
        <w:snapToGrid w:val="0"/>
        <w:spacing w:line="240" w:lineRule="atLeast"/>
        <w:ind w:left="660"/>
        <w:rPr>
          <w:rFonts w:ascii="宋体" w:hAnsi="宋体"/>
          <w:spacing w:val="13"/>
          <w:szCs w:val="21"/>
        </w:rPr>
      </w:pPr>
      <w:r>
        <w:rPr>
          <w:rFonts w:ascii="宋体" w:hAnsi="宋体"/>
          <w:spacing w:val="13"/>
          <w:szCs w:val="21"/>
        </w:rPr>
        <w:t xml:space="preserve">                    </w:t>
      </w:r>
    </w:p>
    <w:p>
      <w:pPr>
        <w:autoSpaceDE w:val="0"/>
        <w:autoSpaceDN w:val="0"/>
        <w:adjustRightInd w:val="0"/>
        <w:snapToGrid w:val="0"/>
        <w:spacing w:line="240" w:lineRule="atLeast"/>
        <w:ind w:left="660"/>
        <w:rPr>
          <w:rFonts w:ascii="宋体" w:hAnsi="宋体"/>
          <w:spacing w:val="13"/>
          <w:szCs w:val="21"/>
        </w:rPr>
      </w:pPr>
      <w:r>
        <w:rPr>
          <w:rFonts w:ascii="宋体" w:hAnsi="宋体"/>
          <w:spacing w:val="13"/>
          <w:szCs w:val="21"/>
        </w:rPr>
        <w:t xml:space="preserve">            </w:t>
      </w:r>
    </w:p>
    <w:p>
      <w:pPr>
        <w:autoSpaceDE w:val="0"/>
        <w:autoSpaceDN w:val="0"/>
        <w:adjustRightInd w:val="0"/>
        <w:snapToGrid w:val="0"/>
        <w:spacing w:line="240" w:lineRule="atLeast"/>
        <w:ind w:left="371" w:hanging="370" w:hangingChars="157"/>
        <w:rPr>
          <w:rFonts w:ascii="宋体" w:hAnsi="宋体"/>
          <w:spacing w:val="13"/>
          <w:szCs w:val="21"/>
        </w:rPr>
      </w:pPr>
      <w:r>
        <w:rPr>
          <w:rFonts w:ascii="宋体" w:hAnsi="宋体"/>
          <w:spacing w:val="13"/>
          <w:szCs w:val="21"/>
        </w:rPr>
        <w:t>7</w:t>
      </w:r>
      <w:r>
        <w:rPr>
          <w:rFonts w:hint="eastAsia" w:ascii="宋体" w:hAnsi="宋体"/>
          <w:spacing w:val="13"/>
          <w:szCs w:val="21"/>
        </w:rPr>
        <w:t>、</w:t>
      </w:r>
      <w:r>
        <w:rPr>
          <w:rFonts w:ascii="宋体" w:hAnsi="宋体"/>
          <w:spacing w:val="13"/>
          <w:szCs w:val="21"/>
        </w:rPr>
        <w:t xml:space="preserve"> </w:t>
      </w:r>
      <w:r>
        <w:rPr>
          <w:rFonts w:hint="eastAsia" w:ascii="宋体" w:hAnsi="宋体"/>
          <w:spacing w:val="13"/>
          <w:szCs w:val="21"/>
        </w:rPr>
        <w:t>竣工工程</w:t>
      </w:r>
      <w:r>
        <w:rPr>
          <w:rFonts w:ascii="宋体" w:hAnsi="宋体"/>
          <w:spacing w:val="13"/>
          <w:szCs w:val="21"/>
        </w:rPr>
        <w:t xml:space="preserve">     </w:t>
      </w:r>
      <w:r>
        <w:rPr>
          <w:rFonts w:hint="eastAsia" w:ascii="宋体" w:hAnsi="宋体"/>
          <w:spacing w:val="13"/>
          <w:szCs w:val="21"/>
        </w:rPr>
        <w:t>竣工工程面积（平方米）</w:t>
      </w:r>
      <w:r>
        <w:rPr>
          <w:rFonts w:ascii="宋体" w:hAnsi="宋体"/>
          <w:spacing w:val="13"/>
          <w:szCs w:val="21"/>
        </w:rPr>
        <w:t xml:space="preserve">                     </w:t>
      </w:r>
    </w:p>
    <w:p>
      <w:pPr>
        <w:autoSpaceDE w:val="0"/>
        <w:autoSpaceDN w:val="0"/>
        <w:adjustRightInd w:val="0"/>
        <w:snapToGrid w:val="0"/>
        <w:spacing w:line="240" w:lineRule="atLeast"/>
        <w:ind w:left="660"/>
        <w:rPr>
          <w:rFonts w:ascii="宋体"/>
          <w:spacing w:val="13"/>
          <w:szCs w:val="21"/>
        </w:rPr>
      </w:pPr>
      <w:r>
        <w:rPr>
          <w:rFonts w:ascii="宋体" w:hAnsi="宋体"/>
          <w:spacing w:val="13"/>
          <w:szCs w:val="21"/>
        </w:rPr>
        <w:t xml:space="preserve">            </w:t>
      </w:r>
      <w:r>
        <w:rPr>
          <w:rFonts w:hint="eastAsia" w:ascii="宋体" w:hAnsi="宋体"/>
          <w:spacing w:val="13"/>
          <w:szCs w:val="21"/>
        </w:rPr>
        <w:t>竣工工程造价（万元）</w:t>
      </w:r>
    </w:p>
    <w:p>
      <w:pPr>
        <w:autoSpaceDE w:val="0"/>
        <w:autoSpaceDN w:val="0"/>
        <w:adjustRightInd w:val="0"/>
        <w:snapToGrid w:val="0"/>
        <w:spacing w:line="240" w:lineRule="atLeast"/>
        <w:ind w:left="660"/>
        <w:rPr>
          <w:rFonts w:ascii="宋体"/>
          <w:spacing w:val="13"/>
          <w:szCs w:val="21"/>
        </w:rPr>
      </w:pPr>
      <w:r>
        <w:rPr>
          <w:rFonts w:ascii="宋体" w:hAnsi="宋体"/>
          <w:spacing w:val="13"/>
          <w:szCs w:val="21"/>
        </w:rPr>
        <w:t xml:space="preserve">             </w:t>
      </w:r>
      <w:r>
        <w:rPr>
          <w:rFonts w:hint="eastAsia" w:ascii="宋体" w:hAnsi="宋体"/>
          <w:spacing w:val="13"/>
          <w:szCs w:val="21"/>
        </w:rPr>
        <w:t>被验评为优良的单位工程</w:t>
      </w:r>
    </w:p>
    <w:p>
      <w:pPr>
        <w:autoSpaceDE w:val="0"/>
        <w:autoSpaceDN w:val="0"/>
        <w:adjustRightInd w:val="0"/>
        <w:snapToGrid w:val="0"/>
        <w:spacing w:line="240" w:lineRule="atLeast"/>
        <w:ind w:firstLine="420" w:firstLineChars="200"/>
        <w:rPr>
          <w:rFonts w:ascii="宋体" w:hAnsi="宋体"/>
          <w:spacing w:val="13"/>
          <w:szCs w:val="21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95250</wp:posOffset>
                </wp:positionV>
                <wp:extent cx="19431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7.5pt;height:0pt;width:153pt;z-index:251662336;mso-width-relative:page;mso-height-relative:page;" filled="f" stroked="t" coordsize="21600,21600" o:gfxdata="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j2QHzTAAAACQEAAA8AAAAAAAAAAQAgAAAAIgAAAGRycy9kb3ducmV2LnhtbFBLAQIUABQA&#10;AAAIAIdO4kBAL/1i9QEAAOQDAAAOAAAAAAAAAAEAIAAAACI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pacing w:val="13"/>
          <w:szCs w:val="21"/>
        </w:rPr>
        <w:t>工程优良品率</w:t>
      </w:r>
      <w:r>
        <w:rPr>
          <w:rFonts w:ascii="宋体" w:hAnsi="宋体"/>
          <w:spacing w:val="13"/>
          <w:szCs w:val="21"/>
        </w:rPr>
        <w:t xml:space="preserve">= </w:t>
      </w:r>
    </w:p>
    <w:p>
      <w:pPr>
        <w:autoSpaceDE w:val="0"/>
        <w:autoSpaceDN w:val="0"/>
        <w:adjustRightInd w:val="0"/>
        <w:snapToGrid w:val="0"/>
        <w:spacing w:line="240" w:lineRule="atLeast"/>
        <w:ind w:left="659" w:leftChars="314" w:firstLine="1770" w:firstLineChars="750"/>
        <w:rPr>
          <w:rFonts w:ascii="宋体"/>
          <w:spacing w:val="13"/>
          <w:szCs w:val="21"/>
        </w:rPr>
      </w:pPr>
      <w:r>
        <w:rPr>
          <w:rFonts w:hint="eastAsia" w:ascii="宋体" w:hAnsi="宋体"/>
          <w:spacing w:val="13"/>
          <w:szCs w:val="21"/>
        </w:rPr>
        <w:t>被验评的全部单位工程</w:t>
      </w:r>
    </w:p>
    <w:p>
      <w:pPr>
        <w:autoSpaceDE w:val="0"/>
        <w:autoSpaceDN w:val="0"/>
        <w:adjustRightInd w:val="0"/>
        <w:snapToGrid w:val="0"/>
        <w:spacing w:line="240" w:lineRule="atLeast"/>
        <w:ind w:left="660"/>
        <w:rPr>
          <w:rFonts w:ascii="宋体"/>
          <w:spacing w:val="13"/>
          <w:szCs w:val="21"/>
        </w:rPr>
      </w:pPr>
    </w:p>
    <w:p>
      <w:pPr>
        <w:tabs>
          <w:tab w:val="left" w:pos="1410"/>
        </w:tabs>
        <w:autoSpaceDE w:val="0"/>
        <w:autoSpaceDN w:val="0"/>
        <w:adjustRightInd w:val="0"/>
        <w:snapToGrid w:val="0"/>
        <w:spacing w:line="240" w:lineRule="atLeast"/>
        <w:rPr>
          <w:rFonts w:ascii="宋体"/>
          <w:spacing w:val="13"/>
          <w:szCs w:val="21"/>
        </w:rPr>
      </w:pPr>
      <w:r>
        <w:rPr>
          <w:rFonts w:ascii="宋体" w:hAnsi="宋体"/>
          <w:spacing w:val="13"/>
          <w:szCs w:val="21"/>
        </w:rPr>
        <w:t>8</w:t>
      </w:r>
      <w:r>
        <w:rPr>
          <w:rFonts w:hint="eastAsia" w:ascii="宋体" w:hAnsi="宋体"/>
          <w:spacing w:val="13"/>
          <w:szCs w:val="21"/>
        </w:rPr>
        <w:t>、</w:t>
      </w:r>
      <w:r>
        <w:rPr>
          <w:rFonts w:ascii="宋体" w:hAnsi="宋体"/>
          <w:spacing w:val="13"/>
          <w:szCs w:val="21"/>
        </w:rPr>
        <w:t xml:space="preserve"> </w:t>
      </w:r>
      <w:r>
        <w:rPr>
          <w:rFonts w:hint="eastAsia" w:ascii="宋体" w:hAnsi="宋体"/>
          <w:spacing w:val="13"/>
          <w:szCs w:val="21"/>
        </w:rPr>
        <w:t>安全生产</w:t>
      </w:r>
      <w:r>
        <w:rPr>
          <w:rFonts w:ascii="宋体" w:hAnsi="宋体"/>
          <w:spacing w:val="13"/>
          <w:szCs w:val="21"/>
        </w:rPr>
        <w:t xml:space="preserve">    </w:t>
      </w:r>
      <w:r>
        <w:rPr>
          <w:rFonts w:hint="eastAsia" w:ascii="宋体" w:hAnsi="宋体"/>
          <w:spacing w:val="13"/>
          <w:szCs w:val="21"/>
        </w:rPr>
        <w:t>死</w:t>
      </w:r>
      <w:r>
        <w:rPr>
          <w:rFonts w:ascii="宋体" w:hAnsi="宋体"/>
          <w:spacing w:val="13"/>
          <w:szCs w:val="21"/>
        </w:rPr>
        <w:t xml:space="preserve">    </w:t>
      </w:r>
      <w:r>
        <w:rPr>
          <w:rFonts w:hint="eastAsia" w:ascii="宋体" w:hAnsi="宋体"/>
          <w:spacing w:val="13"/>
          <w:szCs w:val="21"/>
        </w:rPr>
        <w:t>亡</w:t>
      </w:r>
      <w:r>
        <w:rPr>
          <w:rFonts w:ascii="宋体" w:hAnsi="宋体"/>
          <w:spacing w:val="13"/>
          <w:szCs w:val="21"/>
        </w:rPr>
        <w:t>=</w:t>
      </w:r>
      <w:r>
        <w:rPr>
          <w:rFonts w:hint="eastAsia" w:ascii="宋体" w:hAnsi="宋体"/>
          <w:spacing w:val="13"/>
          <w:szCs w:val="21"/>
        </w:rPr>
        <w:t>企业年死亡人数</w:t>
      </w:r>
    </w:p>
    <w:p>
      <w:pPr>
        <w:autoSpaceDE w:val="0"/>
        <w:autoSpaceDN w:val="0"/>
        <w:adjustRightInd w:val="0"/>
        <w:snapToGrid w:val="0"/>
        <w:spacing w:line="240" w:lineRule="atLeast"/>
        <w:rPr>
          <w:rFonts w:ascii="宋体"/>
          <w:spacing w:val="13"/>
          <w:szCs w:val="21"/>
        </w:rPr>
      </w:pPr>
      <w:r>
        <w:rPr>
          <w:rFonts w:ascii="宋体" w:hAnsi="宋体"/>
          <w:spacing w:val="13"/>
          <w:szCs w:val="21"/>
        </w:rPr>
        <w:t xml:space="preserve">               </w:t>
      </w:r>
      <w:r>
        <w:rPr>
          <w:rFonts w:hint="eastAsia" w:ascii="宋体" w:hAnsi="宋体"/>
          <w:spacing w:val="13"/>
          <w:szCs w:val="21"/>
        </w:rPr>
        <w:t>重</w:t>
      </w:r>
      <w:r>
        <w:rPr>
          <w:rFonts w:ascii="宋体" w:hAnsi="宋体"/>
          <w:spacing w:val="13"/>
          <w:szCs w:val="21"/>
        </w:rPr>
        <w:t xml:space="preserve">    </w:t>
      </w:r>
      <w:r>
        <w:rPr>
          <w:rFonts w:hint="eastAsia" w:ascii="宋体" w:hAnsi="宋体"/>
          <w:spacing w:val="13"/>
          <w:szCs w:val="21"/>
        </w:rPr>
        <w:t>伤</w:t>
      </w:r>
      <w:r>
        <w:rPr>
          <w:rFonts w:ascii="宋体" w:hAnsi="宋体"/>
          <w:spacing w:val="13"/>
          <w:szCs w:val="21"/>
        </w:rPr>
        <w:t>=</w:t>
      </w:r>
      <w:r>
        <w:rPr>
          <w:rFonts w:hint="eastAsia" w:ascii="宋体" w:hAnsi="宋体"/>
          <w:spacing w:val="13"/>
          <w:szCs w:val="21"/>
        </w:rPr>
        <w:t>企业年重伤人数</w:t>
      </w:r>
    </w:p>
    <w:p>
      <w:pPr>
        <w:autoSpaceDE w:val="0"/>
        <w:autoSpaceDN w:val="0"/>
        <w:adjustRightInd w:val="0"/>
        <w:snapToGrid w:val="0"/>
        <w:spacing w:line="240" w:lineRule="atLeast"/>
        <w:rPr>
          <w:rFonts w:ascii="宋体"/>
          <w:spacing w:val="13"/>
          <w:szCs w:val="21"/>
        </w:rPr>
      </w:pPr>
      <w:r>
        <w:rPr>
          <w:rFonts w:ascii="宋体" w:hAnsi="宋体"/>
          <w:spacing w:val="13"/>
          <w:szCs w:val="21"/>
        </w:rPr>
        <w:t xml:space="preserve">               </w:t>
      </w:r>
      <w:r>
        <w:rPr>
          <w:rFonts w:hint="eastAsia" w:ascii="宋体" w:hAnsi="宋体"/>
          <w:spacing w:val="13"/>
          <w:szCs w:val="21"/>
        </w:rPr>
        <w:t>工伤频率</w:t>
      </w:r>
      <w:r>
        <w:rPr>
          <w:rFonts w:ascii="宋体" w:hAnsi="宋体"/>
          <w:spacing w:val="13"/>
          <w:szCs w:val="21"/>
        </w:rPr>
        <w:t>=1000</w:t>
      </w:r>
      <w:r>
        <w:rPr>
          <w:rFonts w:hint="eastAsia" w:ascii="宋体" w:hAnsi="宋体"/>
          <w:spacing w:val="13"/>
          <w:szCs w:val="21"/>
        </w:rPr>
        <w:t>人负伤率</w:t>
      </w:r>
    </w:p>
    <w:p>
      <w:pPr>
        <w:numPr>
          <w:ilvl w:val="0"/>
          <w:numId w:val="3"/>
        </w:numPr>
        <w:tabs>
          <w:tab w:val="left" w:pos="1410"/>
        </w:tabs>
        <w:autoSpaceDE w:val="0"/>
        <w:autoSpaceDN w:val="0"/>
        <w:adjustRightInd w:val="0"/>
        <w:snapToGrid w:val="0"/>
        <w:spacing w:line="240" w:lineRule="atLeast"/>
        <w:rPr>
          <w:rFonts w:ascii="宋体" w:hAnsi="宋体"/>
          <w:spacing w:val="13"/>
          <w:szCs w:val="21"/>
        </w:rPr>
      </w:pPr>
      <w:r>
        <w:rPr>
          <w:rFonts w:hint="eastAsia" w:ascii="宋体" w:hAnsi="宋体"/>
          <w:spacing w:val="13"/>
          <w:szCs w:val="21"/>
        </w:rPr>
        <w:t>税收总额</w:t>
      </w:r>
      <w:r>
        <w:rPr>
          <w:rFonts w:ascii="宋体" w:hAnsi="宋体"/>
          <w:spacing w:val="13"/>
          <w:szCs w:val="21"/>
        </w:rPr>
        <w:t>=</w:t>
      </w:r>
      <w:r>
        <w:rPr>
          <w:rFonts w:hint="eastAsia" w:ascii="宋体" w:hAnsi="宋体"/>
          <w:spacing w:val="13"/>
          <w:szCs w:val="21"/>
        </w:rPr>
        <w:t>企业交税总额</w:t>
      </w:r>
      <w:r>
        <w:rPr>
          <w:rFonts w:ascii="宋体" w:hAnsi="宋体"/>
          <w:spacing w:val="13"/>
          <w:szCs w:val="21"/>
        </w:rPr>
        <w:t>(</w:t>
      </w:r>
      <w:r>
        <w:rPr>
          <w:rFonts w:hint="eastAsia" w:ascii="宋体" w:hAnsi="宋体"/>
          <w:spacing w:val="13"/>
          <w:szCs w:val="21"/>
        </w:rPr>
        <w:t>万元</w:t>
      </w:r>
      <w:r>
        <w:rPr>
          <w:rFonts w:ascii="宋体" w:hAnsi="宋体"/>
          <w:spacing w:val="13"/>
          <w:szCs w:val="21"/>
        </w:rPr>
        <w:t xml:space="preserve">) </w:t>
      </w:r>
    </w:p>
    <w:p>
      <w:pPr>
        <w:autoSpaceDE w:val="0"/>
        <w:autoSpaceDN w:val="0"/>
        <w:adjustRightInd w:val="0"/>
        <w:snapToGrid w:val="0"/>
        <w:spacing w:line="240" w:lineRule="atLeast"/>
        <w:rPr>
          <w:rFonts w:ascii="宋体"/>
          <w:spacing w:val="13"/>
          <w:szCs w:val="21"/>
        </w:rPr>
      </w:pPr>
    </w:p>
    <w:p>
      <w:pPr>
        <w:autoSpaceDE w:val="0"/>
        <w:autoSpaceDN w:val="0"/>
        <w:adjustRightInd w:val="0"/>
        <w:snapToGrid w:val="0"/>
        <w:spacing w:line="240" w:lineRule="atLeast"/>
        <w:ind w:left="660"/>
        <w:rPr>
          <w:rFonts w:ascii="宋体" w:hAnsi="宋体"/>
          <w:spacing w:val="13"/>
          <w:szCs w:val="21"/>
        </w:rPr>
      </w:pPr>
      <w:r>
        <w:rPr>
          <w:rFonts w:ascii="宋体" w:hAnsi="宋体"/>
          <w:spacing w:val="13"/>
          <w:szCs w:val="21"/>
        </w:rPr>
        <w:t xml:space="preserve">             </w:t>
      </w:r>
      <w:r>
        <w:rPr>
          <w:rFonts w:hint="eastAsia" w:ascii="宋体" w:hAnsi="宋体"/>
          <w:spacing w:val="13"/>
          <w:szCs w:val="21"/>
        </w:rPr>
        <w:t>企业年交税总额</w:t>
      </w:r>
      <w:r>
        <w:rPr>
          <w:rFonts w:ascii="宋体" w:hAnsi="宋体"/>
          <w:spacing w:val="13"/>
          <w:szCs w:val="21"/>
        </w:rPr>
        <w:t>(</w:t>
      </w:r>
      <w:r>
        <w:rPr>
          <w:rFonts w:hint="eastAsia" w:ascii="宋体" w:hAnsi="宋体"/>
          <w:spacing w:val="13"/>
          <w:szCs w:val="21"/>
        </w:rPr>
        <w:t>万元</w:t>
      </w:r>
      <w:r>
        <w:rPr>
          <w:rFonts w:ascii="宋体" w:hAnsi="宋体"/>
          <w:spacing w:val="13"/>
          <w:szCs w:val="21"/>
        </w:rPr>
        <w:t>)</w:t>
      </w:r>
    </w:p>
    <w:p>
      <w:pPr>
        <w:autoSpaceDE w:val="0"/>
        <w:autoSpaceDN w:val="0"/>
        <w:adjustRightInd w:val="0"/>
        <w:snapToGrid w:val="0"/>
        <w:spacing w:line="240" w:lineRule="atLeast"/>
        <w:rPr>
          <w:rFonts w:ascii="宋体" w:hAnsi="宋体"/>
          <w:spacing w:val="13"/>
          <w:szCs w:val="21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148590</wp:posOffset>
                </wp:positionV>
                <wp:extent cx="16002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8.25pt;margin-top:11.7pt;height:0pt;width:126pt;z-index:251660288;mso-width-relative:page;mso-height-relative:page;" filled="f" stroked="t" coordsize="21600,21600" o:allowincell="f" o:gfxdata="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BHuI8dYAAAAJAQAADwAAAAAAAAABACAAAAAiAAAAZHJzL2Rvd25yZXYueG1sUEsBAhQA&#10;FAAAAAgAh07iQHs/IPP0AQAA5AMAAA4AAAAAAAAAAQAgAAAAJQ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pacing w:val="13"/>
          <w:szCs w:val="21"/>
        </w:rPr>
        <w:t xml:space="preserve">    </w:t>
      </w:r>
      <w:r>
        <w:rPr>
          <w:rFonts w:hint="eastAsia" w:ascii="宋体" w:hAnsi="宋体"/>
          <w:spacing w:val="13"/>
          <w:szCs w:val="21"/>
        </w:rPr>
        <w:t>人均交税额</w:t>
      </w:r>
      <w:r>
        <w:rPr>
          <w:rFonts w:ascii="宋体" w:hAnsi="宋体"/>
          <w:spacing w:val="13"/>
          <w:szCs w:val="21"/>
        </w:rPr>
        <w:t xml:space="preserve">  =</w:t>
      </w:r>
    </w:p>
    <w:p>
      <w:pPr>
        <w:autoSpaceDE w:val="0"/>
        <w:autoSpaceDN w:val="0"/>
        <w:adjustRightInd w:val="0"/>
        <w:snapToGrid w:val="0"/>
        <w:spacing w:line="240" w:lineRule="atLeast"/>
        <w:rPr>
          <w:rFonts w:ascii="宋体"/>
          <w:spacing w:val="13"/>
          <w:szCs w:val="21"/>
        </w:rPr>
      </w:pPr>
      <w:r>
        <w:rPr>
          <w:rFonts w:ascii="宋体" w:hAnsi="宋体"/>
          <w:spacing w:val="13"/>
          <w:szCs w:val="21"/>
        </w:rPr>
        <w:t xml:space="preserve">                 </w:t>
      </w:r>
      <w:r>
        <w:rPr>
          <w:rFonts w:hint="eastAsia" w:ascii="宋体" w:hAnsi="宋体"/>
          <w:spacing w:val="13"/>
          <w:szCs w:val="21"/>
        </w:rPr>
        <w:t>企业全部职工平均人数（人）</w:t>
      </w:r>
    </w:p>
    <w:p>
      <w:pPr>
        <w:autoSpaceDE w:val="0"/>
        <w:autoSpaceDN w:val="0"/>
        <w:adjustRightInd w:val="0"/>
        <w:snapToGrid w:val="0"/>
        <w:spacing w:line="240" w:lineRule="atLeast"/>
        <w:rPr>
          <w:rFonts w:ascii="宋体"/>
          <w:spacing w:val="13"/>
          <w:szCs w:val="21"/>
        </w:rPr>
      </w:pPr>
    </w:p>
    <w:p>
      <w:pPr>
        <w:autoSpaceDE w:val="0"/>
        <w:autoSpaceDN w:val="0"/>
        <w:adjustRightInd w:val="0"/>
        <w:snapToGrid w:val="0"/>
        <w:spacing w:line="240" w:lineRule="atLeast"/>
        <w:rPr>
          <w:rFonts w:ascii="宋体" w:hAnsi="宋体"/>
          <w:spacing w:val="13"/>
          <w:szCs w:val="21"/>
        </w:rPr>
      </w:pPr>
      <w:r>
        <w:rPr>
          <w:rFonts w:ascii="宋体" w:hAnsi="宋体"/>
          <w:spacing w:val="13"/>
          <w:szCs w:val="21"/>
        </w:rPr>
        <w:t xml:space="preserve">    </w:t>
      </w:r>
      <w:r>
        <w:rPr>
          <w:rFonts w:hint="eastAsia" w:ascii="宋体" w:hAnsi="宋体"/>
          <w:spacing w:val="13"/>
          <w:szCs w:val="21"/>
        </w:rPr>
        <w:t>交</w:t>
      </w:r>
      <w:r>
        <w:rPr>
          <w:rFonts w:ascii="宋体" w:hAnsi="宋体"/>
          <w:spacing w:val="13"/>
          <w:szCs w:val="21"/>
        </w:rPr>
        <w:t xml:space="preserve"> </w:t>
      </w:r>
      <w:r>
        <w:rPr>
          <w:rFonts w:hint="eastAsia" w:ascii="宋体" w:hAnsi="宋体"/>
          <w:spacing w:val="13"/>
          <w:szCs w:val="21"/>
        </w:rPr>
        <w:t>营</w:t>
      </w:r>
      <w:r>
        <w:rPr>
          <w:rFonts w:ascii="宋体" w:hAnsi="宋体"/>
          <w:spacing w:val="13"/>
          <w:szCs w:val="21"/>
        </w:rPr>
        <w:t xml:space="preserve"> </w:t>
      </w:r>
      <w:r>
        <w:rPr>
          <w:rFonts w:hint="eastAsia" w:ascii="宋体" w:hAnsi="宋体"/>
          <w:spacing w:val="13"/>
          <w:szCs w:val="21"/>
        </w:rPr>
        <w:t>业</w:t>
      </w:r>
      <w:r>
        <w:rPr>
          <w:rFonts w:ascii="宋体" w:hAnsi="宋体"/>
          <w:spacing w:val="13"/>
          <w:szCs w:val="21"/>
        </w:rPr>
        <w:t xml:space="preserve"> </w:t>
      </w:r>
      <w:r>
        <w:rPr>
          <w:rFonts w:hint="eastAsia" w:ascii="宋体" w:hAnsi="宋体"/>
          <w:spacing w:val="13"/>
          <w:szCs w:val="21"/>
        </w:rPr>
        <w:t>税</w:t>
      </w:r>
      <w:r>
        <w:rPr>
          <w:rFonts w:ascii="宋体" w:hAnsi="宋体"/>
          <w:spacing w:val="13"/>
          <w:szCs w:val="21"/>
        </w:rPr>
        <w:t xml:space="preserve"> =</w:t>
      </w:r>
      <w:r>
        <w:rPr>
          <w:rFonts w:hint="eastAsia" w:ascii="宋体" w:hAnsi="宋体"/>
          <w:spacing w:val="13"/>
          <w:szCs w:val="21"/>
        </w:rPr>
        <w:t>企业年交税总额</w:t>
      </w:r>
      <w:r>
        <w:rPr>
          <w:rFonts w:ascii="宋体" w:hAnsi="宋体"/>
          <w:spacing w:val="13"/>
          <w:szCs w:val="21"/>
        </w:rPr>
        <w:t>(</w:t>
      </w:r>
      <w:r>
        <w:rPr>
          <w:rFonts w:hint="eastAsia" w:ascii="宋体" w:hAnsi="宋体"/>
          <w:spacing w:val="13"/>
          <w:szCs w:val="21"/>
        </w:rPr>
        <w:t>万元</w:t>
      </w:r>
      <w:r>
        <w:rPr>
          <w:rFonts w:ascii="宋体" w:hAnsi="宋体"/>
          <w:spacing w:val="13"/>
          <w:szCs w:val="21"/>
        </w:rPr>
        <w:t>)</w:t>
      </w:r>
    </w:p>
    <w:p>
      <w:pPr>
        <w:autoSpaceDE w:val="0"/>
        <w:autoSpaceDN w:val="0"/>
        <w:adjustRightInd w:val="0"/>
        <w:snapToGrid w:val="0"/>
        <w:spacing w:line="240" w:lineRule="atLeast"/>
        <w:rPr>
          <w:rFonts w:ascii="宋体" w:hAnsi="宋体"/>
          <w:spacing w:val="13"/>
          <w:szCs w:val="21"/>
        </w:rPr>
      </w:pPr>
    </w:p>
    <w:p>
      <w:pPr>
        <w:autoSpaceDE w:val="0"/>
        <w:autoSpaceDN w:val="0"/>
        <w:adjustRightInd w:val="0"/>
        <w:snapToGrid w:val="0"/>
        <w:spacing w:line="240" w:lineRule="atLeast"/>
        <w:rPr>
          <w:rFonts w:ascii="宋体"/>
          <w:szCs w:val="21"/>
        </w:rPr>
      </w:pPr>
      <w:r>
        <w:rPr>
          <w:rFonts w:ascii="宋体" w:hAnsi="宋体"/>
          <w:spacing w:val="13"/>
          <w:szCs w:val="21"/>
        </w:rPr>
        <w:t xml:space="preserve">    </w:t>
      </w:r>
      <w:r>
        <w:rPr>
          <w:rFonts w:hint="eastAsia" w:ascii="宋体" w:hAnsi="宋体"/>
          <w:spacing w:val="13"/>
          <w:szCs w:val="21"/>
        </w:rPr>
        <w:t>企业交所得税</w:t>
      </w:r>
      <w:r>
        <w:rPr>
          <w:rFonts w:ascii="宋体" w:hAnsi="宋体"/>
          <w:spacing w:val="13"/>
          <w:szCs w:val="21"/>
        </w:rPr>
        <w:t>=</w:t>
      </w:r>
      <w:r>
        <w:rPr>
          <w:rFonts w:hint="eastAsia" w:ascii="宋体" w:hAnsi="宋体"/>
          <w:spacing w:val="13"/>
          <w:szCs w:val="21"/>
        </w:rPr>
        <w:t>企业年交所得税总额</w:t>
      </w:r>
      <w:r>
        <w:rPr>
          <w:rFonts w:ascii="宋体" w:hAnsi="宋体"/>
          <w:spacing w:val="13"/>
          <w:szCs w:val="21"/>
        </w:rPr>
        <w:t>(</w:t>
      </w:r>
      <w:r>
        <w:rPr>
          <w:rFonts w:hint="eastAsia" w:ascii="宋体" w:hAnsi="宋体"/>
          <w:spacing w:val="13"/>
          <w:szCs w:val="21"/>
        </w:rPr>
        <w:t>万元</w:t>
      </w:r>
      <w:r>
        <w:rPr>
          <w:rFonts w:ascii="宋体" w:hAnsi="宋体"/>
          <w:spacing w:val="13"/>
          <w:szCs w:val="21"/>
        </w:rPr>
        <w:t>)</w:t>
      </w:r>
    </w:p>
    <w:p>
      <w:pPr>
        <w:autoSpaceDE w:val="0"/>
        <w:autoSpaceDN w:val="0"/>
        <w:adjustRightInd w:val="0"/>
        <w:snapToGrid w:val="0"/>
        <w:spacing w:line="240" w:lineRule="atLeast"/>
        <w:rPr>
          <w:rFonts w:ascii="宋体"/>
          <w:szCs w:val="21"/>
        </w:rPr>
      </w:pPr>
    </w:p>
    <w:p>
      <w:pPr>
        <w:autoSpaceDE w:val="0"/>
        <w:autoSpaceDN w:val="0"/>
        <w:adjustRightInd w:val="0"/>
        <w:snapToGrid w:val="0"/>
        <w:spacing w:line="360" w:lineRule="auto"/>
        <w:rPr>
          <w:rFonts w:asci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10</w:t>
      </w:r>
      <w:r>
        <w:rPr>
          <w:rFonts w:hint="eastAsia" w:ascii="宋体" w:hAnsi="宋体"/>
          <w:color w:val="auto"/>
          <w:szCs w:val="21"/>
        </w:rPr>
        <w:t>、市外产值</w:t>
      </w:r>
      <w:r>
        <w:rPr>
          <w:rFonts w:ascii="宋体" w:hAnsi="宋体"/>
          <w:color w:val="auto"/>
          <w:szCs w:val="21"/>
        </w:rPr>
        <w:t xml:space="preserve">     </w:t>
      </w:r>
      <w:r>
        <w:rPr>
          <w:rFonts w:hint="eastAsia" w:ascii="宋体" w:hAnsi="宋体"/>
          <w:color w:val="auto"/>
          <w:szCs w:val="21"/>
        </w:rPr>
        <w:t>在黄山市以外创造的建筑业总产值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宋体"/>
          <w:szCs w:val="21"/>
        </w:rPr>
      </w:pPr>
    </w:p>
    <w:p>
      <w:pPr>
        <w:autoSpaceDE w:val="0"/>
        <w:autoSpaceDN w:val="0"/>
        <w:adjustRightInd w:val="0"/>
        <w:snapToGrid w:val="0"/>
        <w:spacing w:line="360" w:lineRule="auto"/>
        <w:rPr>
          <w:rFonts w:ascii="宋体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360" w:lineRule="auto"/>
        <w:rPr>
          <w:rFonts w:ascii="宋体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360" w:lineRule="auto"/>
        <w:rPr>
          <w:rFonts w:ascii="宋体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徽州区优秀建筑业企业提交材料清单：一式一份，装订成册。</w:t>
      </w:r>
    </w:p>
    <w:p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封皮</w:t>
      </w:r>
    </w:p>
    <w:p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目录</w:t>
      </w:r>
    </w:p>
    <w:p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申报表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、企业法人营业执照（复印件）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、企业资质证书（复印件）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企业安全许可证（复印件）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7、企业业绩总结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、企业经济效益状况统计表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、企业上一年度获省、市、区优质工程和安全、质量示范工地证书或文件（复印件）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、企业纳税（复印件）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、其他获奖证书或文件</w:t>
      </w:r>
    </w:p>
    <w:p>
      <w:pPr>
        <w:jc w:val="center"/>
        <w:rPr>
          <w:rFonts w:ascii="宋体"/>
          <w:b/>
          <w:sz w:val="44"/>
          <w:szCs w:val="44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0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??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B711FE"/>
    <w:multiLevelType w:val="singleLevel"/>
    <w:tmpl w:val="0FB711F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3154FE2"/>
    <w:multiLevelType w:val="multilevel"/>
    <w:tmpl w:val="13154FE2"/>
    <w:lvl w:ilvl="0" w:tentative="0">
      <w:start w:val="6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4C581390"/>
    <w:multiLevelType w:val="multilevel"/>
    <w:tmpl w:val="4C581390"/>
    <w:lvl w:ilvl="0" w:tentative="0">
      <w:start w:val="9"/>
      <w:numFmt w:val="decimal"/>
      <w:lvlText w:val="%1、"/>
      <w:lvlJc w:val="left"/>
      <w:pPr>
        <w:tabs>
          <w:tab w:val="left" w:pos="900"/>
        </w:tabs>
        <w:ind w:left="90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020"/>
        </w:tabs>
        <w:ind w:left="10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440"/>
        </w:tabs>
        <w:ind w:left="14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860"/>
        </w:tabs>
        <w:ind w:left="18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700"/>
        </w:tabs>
        <w:ind w:left="27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120"/>
        </w:tabs>
        <w:ind w:left="31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960"/>
        </w:tabs>
        <w:ind w:left="3960" w:hanging="420"/>
      </w:pPr>
      <w:rPr>
        <w:rFonts w:cs="Times New Roman"/>
      </w:rPr>
    </w:lvl>
  </w:abstractNum>
  <w:abstractNum w:abstractNumId="3">
    <w:nsid w:val="7597050C"/>
    <w:multiLevelType w:val="multilevel"/>
    <w:tmpl w:val="7597050C"/>
    <w:lvl w:ilvl="0" w:tentative="0">
      <w:start w:val="3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D73E2"/>
    <w:rsid w:val="101B360D"/>
    <w:rsid w:val="728D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2020-03-03T07:58:00Z</dcterms:created>
  <dc:creator>Administrator</dc:creator>
  <cp:lastModifiedBy>Administrator</cp:lastModifiedBy>
  <dcterms:modified xsi:type="dcterms:W3CDTF">2022-09-27T01:21:23Z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C9D6AA4FBB5241BAB625149B9102BB94</vt:lpwstr>
  </property>
</Properties>
</file>